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D335" w14:textId="77777777" w:rsidR="004512DA" w:rsidRDefault="003F159F" w:rsidP="004512DA">
      <w:r>
        <w:t xml:space="preserve">　　　　　　　　　　　　　　　　　　　　　　　　　　　</w:t>
      </w:r>
      <w:r w:rsidR="0093131F">
        <w:t xml:space="preserve">　　　　</w:t>
      </w:r>
      <w:r w:rsidR="004512DA">
        <w:t>2021</w:t>
      </w:r>
      <w:r w:rsidR="004512DA">
        <w:t>年</w:t>
      </w:r>
      <w:r w:rsidR="004512DA">
        <w:t>1</w:t>
      </w:r>
      <w:r w:rsidR="004512DA">
        <w:t>月</w:t>
      </w:r>
      <w:r w:rsidR="00590F36">
        <w:t>25</w:t>
      </w:r>
      <w:r w:rsidR="004512DA">
        <w:t>日</w:t>
      </w:r>
    </w:p>
    <w:p w14:paraId="1CD25A7E" w14:textId="77777777" w:rsidR="00B5337A" w:rsidRDefault="003F159F" w:rsidP="004512DA">
      <w:r>
        <w:t xml:space="preserve">　　　　　　　　　　　　　　　　　　　　　　　　　　</w:t>
      </w:r>
      <w:r w:rsidR="0093131F">
        <w:t xml:space="preserve">　　　　　　</w:t>
      </w:r>
      <w:r>
        <w:t xml:space="preserve">　</w:t>
      </w:r>
      <w:r w:rsidR="00B5337A">
        <w:t>JH</w:t>
      </w:r>
      <w:r w:rsidR="00B5337A">
        <w:t>橋本</w:t>
      </w:r>
      <w:r>
        <w:t xml:space="preserve">、洞口　</w:t>
      </w:r>
    </w:p>
    <w:p w14:paraId="4CE65D21" w14:textId="77777777" w:rsidR="00B5337A" w:rsidRDefault="00B5337A" w:rsidP="004512DA"/>
    <w:p w14:paraId="3C8F8E29" w14:textId="23E3B5DD" w:rsidR="004512DA" w:rsidRDefault="00657CD9" w:rsidP="00117BF6">
      <w:pPr>
        <w:jc w:val="center"/>
      </w:pPr>
      <w:r>
        <w:rPr>
          <w:rFonts w:hint="eastAsia"/>
        </w:rPr>
        <w:t>〇〇</w:t>
      </w:r>
      <w:r w:rsidR="004512DA">
        <w:t>病院</w:t>
      </w:r>
      <w:r w:rsidR="007F18B0">
        <w:t>の</w:t>
      </w:r>
      <w:r w:rsidR="00CE059F">
        <w:t>感染</w:t>
      </w:r>
      <w:r w:rsidR="007F18B0">
        <w:t>リンクナースを活用した教育実践について</w:t>
      </w:r>
    </w:p>
    <w:p w14:paraId="6A4D8632" w14:textId="77777777" w:rsidR="007F18B0" w:rsidRDefault="007F18B0" w:rsidP="004512DA"/>
    <w:p w14:paraId="3B221B0F" w14:textId="77777777" w:rsidR="004479F1" w:rsidRDefault="007F18B0" w:rsidP="007F18B0">
      <w:pPr>
        <w:pStyle w:val="a6"/>
        <w:numPr>
          <w:ilvl w:val="0"/>
          <w:numId w:val="4"/>
        </w:numPr>
        <w:ind w:leftChars="0"/>
      </w:pPr>
      <w:r>
        <w:t>目的</w:t>
      </w:r>
    </w:p>
    <w:p w14:paraId="2674E1B2" w14:textId="77777777" w:rsidR="007F18B0" w:rsidRDefault="007F18B0" w:rsidP="00D03187">
      <w:pPr>
        <w:pStyle w:val="a6"/>
        <w:ind w:leftChars="0" w:left="440"/>
      </w:pPr>
      <w:r>
        <w:t>院内における感染症予防教育の主軸をなす、</w:t>
      </w:r>
      <w:r w:rsidR="00B5337A">
        <w:t>感染</w:t>
      </w:r>
      <w:r>
        <w:t>リンクナースが教育実践を行うことで、　組織的に個人の標準予防策、個人防護具の使用等の習得を目指すことが目的である。</w:t>
      </w:r>
    </w:p>
    <w:p w14:paraId="6D033BEF" w14:textId="77777777" w:rsidR="00D03187" w:rsidRPr="007F18B0" w:rsidRDefault="00D03187" w:rsidP="00D03187">
      <w:pPr>
        <w:pStyle w:val="a6"/>
        <w:ind w:leftChars="0" w:left="440"/>
      </w:pPr>
    </w:p>
    <w:p w14:paraId="301F2A99" w14:textId="77777777" w:rsidR="007F18B0" w:rsidRDefault="007F18B0" w:rsidP="007F18B0">
      <w:pPr>
        <w:pStyle w:val="a6"/>
        <w:numPr>
          <w:ilvl w:val="0"/>
          <w:numId w:val="4"/>
        </w:numPr>
        <w:ind w:leftChars="0"/>
      </w:pPr>
      <w:r>
        <w:t>目標</w:t>
      </w:r>
    </w:p>
    <w:p w14:paraId="36B20347" w14:textId="77777777" w:rsidR="00117BF6" w:rsidRDefault="00057472" w:rsidP="00B5337A">
      <w:pPr>
        <w:ind w:leftChars="200" w:left="420"/>
      </w:pPr>
      <w:r>
        <w:t>１）</w:t>
      </w:r>
      <w:r w:rsidR="004479F1">
        <w:t>各部署の</w:t>
      </w:r>
      <w:r w:rsidR="00B5337A">
        <w:t>感染</w:t>
      </w:r>
      <w:r w:rsidR="00117BF6">
        <w:t>リンクナース</w:t>
      </w:r>
      <w:r w:rsidR="007F18B0">
        <w:t>および</w:t>
      </w:r>
      <w:r w:rsidR="00117BF6">
        <w:t>サポート役</w:t>
      </w:r>
      <w:r w:rsidR="004479F1">
        <w:t>が中心となり</w:t>
      </w:r>
      <w:r w:rsidR="00117BF6">
        <w:t>、</w:t>
      </w:r>
      <w:r w:rsidR="004479F1">
        <w:t>スタッフの</w:t>
      </w:r>
      <w:r w:rsidR="00117BF6">
        <w:t>感染症予防</w:t>
      </w:r>
      <w:r w:rsidR="004479F1">
        <w:t>教育を</w:t>
      </w:r>
      <w:r w:rsidR="00AE11AA">
        <w:t>行い、感染</w:t>
      </w:r>
      <w:r w:rsidR="00117BF6">
        <w:t>症</w:t>
      </w:r>
      <w:r w:rsidR="00AE11AA">
        <w:t>対策の</w:t>
      </w:r>
      <w:r w:rsidR="00117BF6">
        <w:t>知識・技術・取り組む姿勢</w:t>
      </w:r>
      <w:r w:rsidR="007F18B0">
        <w:t>における</w:t>
      </w:r>
      <w:r w:rsidR="00AE11AA">
        <w:t>向上</w:t>
      </w:r>
      <w:r w:rsidR="007F18B0">
        <w:t>を目指す</w:t>
      </w:r>
      <w:r w:rsidR="00AE11AA">
        <w:t>。</w:t>
      </w:r>
    </w:p>
    <w:p w14:paraId="66349082" w14:textId="77777777" w:rsidR="00117BF6" w:rsidRDefault="00057472" w:rsidP="00D03187">
      <w:pPr>
        <w:ind w:leftChars="200" w:left="420"/>
      </w:pPr>
      <w:r>
        <w:t>２）全スタッフが個人防護具着脱技術を習得し実践できる。</w:t>
      </w:r>
    </w:p>
    <w:p w14:paraId="0998C3A4" w14:textId="77777777" w:rsidR="00D03187" w:rsidRDefault="00D03187" w:rsidP="00D03187">
      <w:pPr>
        <w:ind w:leftChars="200" w:left="420"/>
      </w:pPr>
    </w:p>
    <w:p w14:paraId="44961A15" w14:textId="77777777" w:rsidR="006402A4" w:rsidRDefault="006402A4" w:rsidP="006402A4">
      <w:pPr>
        <w:pStyle w:val="a6"/>
        <w:numPr>
          <w:ilvl w:val="0"/>
          <w:numId w:val="4"/>
        </w:numPr>
        <w:ind w:leftChars="0"/>
      </w:pPr>
      <w:r>
        <w:t>対象者</w:t>
      </w:r>
    </w:p>
    <w:p w14:paraId="4D73779D" w14:textId="77777777" w:rsidR="00D14D3A" w:rsidRDefault="006402A4" w:rsidP="00D03187">
      <w:pPr>
        <w:pStyle w:val="a6"/>
        <w:ind w:leftChars="0" w:left="440"/>
      </w:pPr>
      <w:r>
        <w:t>全部署の</w:t>
      </w:r>
      <w:r w:rsidR="00E83264">
        <w:t>看護師</w:t>
      </w:r>
      <w:r w:rsidR="005416B0">
        <w:t>（看護師</w:t>
      </w:r>
      <w:r w:rsidR="00E83264">
        <w:t>長、主任</w:t>
      </w:r>
      <w:r w:rsidR="005416B0">
        <w:t>含む）、</w:t>
      </w:r>
      <w:r>
        <w:t>看護補助者</w:t>
      </w:r>
      <w:r w:rsidR="00D14D3A">
        <w:t>、</w:t>
      </w:r>
      <w:r w:rsidR="00CE059F">
        <w:t>コメディカル（リハビリ、薬局、検査、事務</w:t>
      </w:r>
      <w:r w:rsidR="00695AC0">
        <w:t>、エイド</w:t>
      </w:r>
      <w:r w:rsidR="00CE059F">
        <w:t>）</w:t>
      </w:r>
      <w:r w:rsidR="00D14D3A">
        <w:t>であるが、</w:t>
      </w:r>
      <w:r w:rsidR="00D14D3A">
        <w:rPr>
          <w:rFonts w:hint="eastAsia"/>
        </w:rPr>
        <w:t>早急に技術獲得が必要なスタッフの優先順位は全部署の看護師、看護補助者とする。</w:t>
      </w:r>
    </w:p>
    <w:p w14:paraId="61C08FA9" w14:textId="77777777" w:rsidR="00D03187" w:rsidRPr="00D14D3A" w:rsidRDefault="00D03187" w:rsidP="00D03187">
      <w:pPr>
        <w:pStyle w:val="a6"/>
        <w:ind w:leftChars="0" w:left="440"/>
      </w:pPr>
    </w:p>
    <w:p w14:paraId="33542721" w14:textId="77777777" w:rsidR="00AE11AA" w:rsidRDefault="006402A4" w:rsidP="006C716A">
      <w:pPr>
        <w:pStyle w:val="a6"/>
        <w:numPr>
          <w:ilvl w:val="0"/>
          <w:numId w:val="4"/>
        </w:numPr>
        <w:ind w:leftChars="0"/>
      </w:pPr>
      <w:r>
        <w:t>教育</w:t>
      </w:r>
      <w:r w:rsidR="007F18B0">
        <w:t>実践</w:t>
      </w:r>
      <w:r>
        <w:t>における</w:t>
      </w:r>
      <w:r w:rsidR="00AE11AA">
        <w:t>内容</w:t>
      </w:r>
    </w:p>
    <w:p w14:paraId="3E6DE392" w14:textId="77777777" w:rsidR="00D14D3A" w:rsidRDefault="006C716A" w:rsidP="00216D98">
      <w:pPr>
        <w:pStyle w:val="a6"/>
        <w:numPr>
          <w:ilvl w:val="0"/>
          <w:numId w:val="8"/>
        </w:numPr>
        <w:ind w:leftChars="0"/>
      </w:pPr>
      <w:r>
        <w:t>組織の動き</w:t>
      </w:r>
    </w:p>
    <w:p w14:paraId="18C035ED" w14:textId="77777777" w:rsidR="00216D98" w:rsidRDefault="00D14D3A" w:rsidP="00D14D3A">
      <w:pPr>
        <w:ind w:left="440"/>
      </w:pPr>
      <w:r>
        <w:rPr>
          <w:rFonts w:hint="eastAsia"/>
        </w:rPr>
        <w:t xml:space="preserve">　個人防護具の技術習得が必要なスタッフは、</w:t>
      </w:r>
      <w:r>
        <w:t>全部署の看護師</w:t>
      </w:r>
      <w:r>
        <w:rPr>
          <w:rFonts w:hint="eastAsia"/>
        </w:rPr>
        <w:t>（看護師長、主任含む）</w:t>
      </w:r>
      <w:r>
        <w:t>、看護補助者、コメディカル（リハビリ、薬局、検査、事務、エイド）である。</w:t>
      </w:r>
    </w:p>
    <w:p w14:paraId="20E18F6E" w14:textId="77777777" w:rsidR="00216D98" w:rsidRDefault="00216D98" w:rsidP="00D14D3A">
      <w:pPr>
        <w:pStyle w:val="a6"/>
        <w:ind w:leftChars="0" w:left="780"/>
      </w:pPr>
      <w:r>
        <w:t>・感染対策師長</w:t>
      </w:r>
    </w:p>
    <w:p w14:paraId="084829A2" w14:textId="77777777" w:rsidR="00D14D3A" w:rsidRPr="00D14D3A" w:rsidRDefault="00057472" w:rsidP="00D14D3A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各部署感染リンクナースとサポート役が個人防護具の着脱技術習得ができるまで</w:t>
      </w:r>
      <w:r w:rsidR="00D14D3A">
        <w:rPr>
          <w:rFonts w:hint="eastAsia"/>
        </w:rPr>
        <w:t>個人防護具着脱評価表を使用し</w:t>
      </w:r>
      <w:r>
        <w:rPr>
          <w:rFonts w:hint="eastAsia"/>
        </w:rPr>
        <w:t>指導</w:t>
      </w:r>
      <w:r w:rsidR="00D14D3A">
        <w:rPr>
          <w:rFonts w:hint="eastAsia"/>
        </w:rPr>
        <w:t>・評価</w:t>
      </w:r>
      <w:r>
        <w:rPr>
          <w:rFonts w:hint="eastAsia"/>
        </w:rPr>
        <w:t>を行う。</w:t>
      </w:r>
    </w:p>
    <w:p w14:paraId="5371E7F1" w14:textId="77777777" w:rsidR="00D14D3A" w:rsidRDefault="00216D98" w:rsidP="00D14D3A">
      <w:pPr>
        <w:pStyle w:val="a6"/>
        <w:numPr>
          <w:ilvl w:val="0"/>
          <w:numId w:val="9"/>
        </w:numPr>
        <w:ind w:leftChars="0"/>
      </w:pPr>
      <w:r>
        <w:t>各部署の感染リンクナースから</w:t>
      </w:r>
      <w:r w:rsidR="00D14D3A">
        <w:t>各部署の</w:t>
      </w:r>
      <w:r>
        <w:t>集計結果を受け取</w:t>
      </w:r>
      <w:r w:rsidR="00D14D3A">
        <w:t>り、部署毎の評価内容を確認する</w:t>
      </w:r>
      <w:r>
        <w:t>。</w:t>
      </w:r>
    </w:p>
    <w:p w14:paraId="53DBFC50" w14:textId="77777777" w:rsidR="00216D98" w:rsidRDefault="00D14D3A" w:rsidP="00D14D3A">
      <w:pPr>
        <w:pStyle w:val="a6"/>
        <w:numPr>
          <w:ilvl w:val="0"/>
          <w:numId w:val="9"/>
        </w:numPr>
        <w:ind w:leftChars="0"/>
      </w:pPr>
      <w:r>
        <w:t>全部署の個人評価の集計を行う</w:t>
      </w:r>
      <w:r w:rsidR="00216D98">
        <w:t>。</w:t>
      </w:r>
    </w:p>
    <w:p w14:paraId="396B7B41" w14:textId="77777777" w:rsidR="006C716A" w:rsidRDefault="00D14D3A" w:rsidP="00D14D3A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全</w:t>
      </w:r>
      <w:r w:rsidR="00057472">
        <w:rPr>
          <w:rFonts w:hint="eastAsia"/>
        </w:rPr>
        <w:t>部署評価・個人評価の集計結果は</w:t>
      </w:r>
      <w:r w:rsidR="00216D98">
        <w:rPr>
          <w:rFonts w:hint="eastAsia"/>
        </w:rPr>
        <w:t>グラフで</w:t>
      </w:r>
      <w:r w:rsidR="00057472">
        <w:rPr>
          <w:rFonts w:hint="eastAsia"/>
        </w:rPr>
        <w:t>可視化し、看護部長室前や更衣室前な</w:t>
      </w:r>
      <w:r>
        <w:t>ど</w:t>
      </w:r>
      <w:r w:rsidR="00057472">
        <w:rPr>
          <w:rFonts w:hint="eastAsia"/>
        </w:rPr>
        <w:t>に</w:t>
      </w:r>
      <w:r w:rsidR="00216D98">
        <w:rPr>
          <w:rFonts w:hint="eastAsia"/>
        </w:rPr>
        <w:t>提示する。</w:t>
      </w:r>
    </w:p>
    <w:p w14:paraId="6B643F8E" w14:textId="77777777" w:rsidR="00057472" w:rsidRDefault="00057472" w:rsidP="00057472">
      <w:pPr>
        <w:pStyle w:val="a6"/>
        <w:ind w:leftChars="0" w:left="780"/>
      </w:pPr>
    </w:p>
    <w:p w14:paraId="7FE72DB5" w14:textId="77777777" w:rsidR="00D14D3A" w:rsidRDefault="00D14D3A" w:rsidP="00057472">
      <w:pPr>
        <w:pStyle w:val="a6"/>
        <w:ind w:leftChars="0" w:left="780"/>
      </w:pPr>
    </w:p>
    <w:p w14:paraId="62D17429" w14:textId="77777777" w:rsidR="00D14D3A" w:rsidRDefault="00D14D3A" w:rsidP="00057472">
      <w:pPr>
        <w:pStyle w:val="a6"/>
        <w:ind w:leftChars="0" w:left="780"/>
      </w:pPr>
    </w:p>
    <w:p w14:paraId="18622908" w14:textId="77777777" w:rsidR="00D14D3A" w:rsidRDefault="00D14D3A" w:rsidP="00057472">
      <w:pPr>
        <w:pStyle w:val="a6"/>
        <w:ind w:leftChars="0" w:left="780"/>
      </w:pPr>
    </w:p>
    <w:p w14:paraId="08CCCD1C" w14:textId="77777777" w:rsidR="00057472" w:rsidRDefault="00057472" w:rsidP="00057472">
      <w:pPr>
        <w:pStyle w:val="a6"/>
        <w:ind w:leftChars="0" w:left="780"/>
      </w:pPr>
      <w:r>
        <w:lastRenderedPageBreak/>
        <w:t>・感染リンクナースとサポート役</w:t>
      </w:r>
    </w:p>
    <w:p w14:paraId="33E55D4D" w14:textId="77777777" w:rsidR="00E83264" w:rsidRDefault="00D14D3A" w:rsidP="00057472">
      <w:pPr>
        <w:pStyle w:val="a6"/>
        <w:numPr>
          <w:ilvl w:val="0"/>
          <w:numId w:val="6"/>
        </w:numPr>
        <w:ind w:leftChars="0"/>
      </w:pPr>
      <w:r>
        <w:t>全</w:t>
      </w:r>
      <w:r w:rsidR="00003219">
        <w:t>部署の</w:t>
      </w:r>
      <w:r w:rsidR="002A5EB9">
        <w:t>感染リンクナースと</w:t>
      </w:r>
      <w:r w:rsidR="006C716A">
        <w:t>サポート役は、感染管理師長から指導</w:t>
      </w:r>
      <w:r w:rsidR="005416B0">
        <w:t>を</w:t>
      </w:r>
      <w:r w:rsidR="006C716A">
        <w:t>受け</w:t>
      </w:r>
      <w:r w:rsidR="005416B0">
        <w:t>、</w:t>
      </w:r>
      <w:r w:rsidR="006C716A">
        <w:t>合格するまで訓練し</w:t>
      </w:r>
      <w:r>
        <w:t>個人防護具着脱技術を習得する。</w:t>
      </w:r>
      <w:r w:rsidR="006C716A">
        <w:t>合格</w:t>
      </w:r>
      <w:r w:rsidR="00E83264">
        <w:t>後に</w:t>
      </w:r>
      <w:r w:rsidR="00057472">
        <w:t>スタッフの</w:t>
      </w:r>
      <w:r w:rsidR="00216D98">
        <w:t>指導・</w:t>
      </w:r>
      <w:r w:rsidR="005416B0">
        <w:t>評価を行う</w:t>
      </w:r>
      <w:r w:rsidR="006C716A">
        <w:t>。</w:t>
      </w:r>
    </w:p>
    <w:p w14:paraId="01391A4F" w14:textId="77777777" w:rsidR="00D14D3A" w:rsidRDefault="00D14D3A" w:rsidP="00D14D3A">
      <w:pPr>
        <w:pStyle w:val="a6"/>
        <w:numPr>
          <w:ilvl w:val="0"/>
          <w:numId w:val="6"/>
        </w:numPr>
        <w:ind w:leftChars="0"/>
      </w:pPr>
      <w:r>
        <w:rPr>
          <w:rFonts w:hint="eastAsia"/>
        </w:rPr>
        <w:t>スタッフ</w:t>
      </w:r>
      <w:r>
        <w:t>全員</w:t>
      </w:r>
      <w:r>
        <w:rPr>
          <w:rFonts w:hint="eastAsia"/>
        </w:rPr>
        <w:t>の勤務を把握し、指導計画（いつ誰に指導を行うか）を立案し指導・評価する。</w:t>
      </w:r>
    </w:p>
    <w:p w14:paraId="06B2F92F" w14:textId="77777777" w:rsidR="00216D98" w:rsidRDefault="00216D98" w:rsidP="00003219">
      <w:pPr>
        <w:pStyle w:val="a6"/>
        <w:numPr>
          <w:ilvl w:val="0"/>
          <w:numId w:val="6"/>
        </w:numPr>
        <w:ind w:leftChars="0"/>
      </w:pPr>
      <w:r>
        <w:t>指導計画日に対象者を評価する。対象者に</w:t>
      </w:r>
      <w:r>
        <w:rPr>
          <w:rFonts w:hint="eastAsia"/>
        </w:rPr>
        <w:t>個人防護具</w:t>
      </w:r>
      <w:r w:rsidR="0093131F">
        <w:rPr>
          <w:rFonts w:hint="eastAsia"/>
        </w:rPr>
        <w:t>着脱を実施してもらいながら</w:t>
      </w:r>
      <w:r>
        <w:rPr>
          <w:rFonts w:hint="eastAsia"/>
        </w:rPr>
        <w:t>自己評価</w:t>
      </w:r>
      <w:r w:rsidR="0093131F">
        <w:rPr>
          <w:rFonts w:hint="eastAsia"/>
        </w:rPr>
        <w:t>と</w:t>
      </w:r>
      <w:r>
        <w:rPr>
          <w:rFonts w:hint="eastAsia"/>
        </w:rPr>
        <w:t>同時に他者評価</w:t>
      </w:r>
      <w:r w:rsidR="0093131F">
        <w:rPr>
          <w:rFonts w:hint="eastAsia"/>
        </w:rPr>
        <w:t>・指導</w:t>
      </w:r>
      <w:r>
        <w:rPr>
          <w:rFonts w:hint="eastAsia"/>
        </w:rPr>
        <w:t>も行う。</w:t>
      </w:r>
    </w:p>
    <w:p w14:paraId="1B0E2132" w14:textId="77777777" w:rsidR="00E83264" w:rsidRPr="00030EC7" w:rsidRDefault="00216D98" w:rsidP="00003219">
      <w:pPr>
        <w:pStyle w:val="a6"/>
        <w:numPr>
          <w:ilvl w:val="0"/>
          <w:numId w:val="6"/>
        </w:numPr>
        <w:ind w:leftChars="0"/>
      </w:pPr>
      <w:r>
        <w:rPr>
          <w:rFonts w:hint="eastAsia"/>
        </w:rPr>
        <w:t>各部署の感染リンクナースは自部署の他者評価結果を集計し、感染対策師長へ報告する。</w:t>
      </w:r>
    </w:p>
    <w:p w14:paraId="081C4516" w14:textId="77777777" w:rsidR="006C716A" w:rsidRDefault="00E83264" w:rsidP="006C716A">
      <w:pPr>
        <w:ind w:left="420"/>
      </w:pPr>
      <w:r w:rsidRPr="00030EC7">
        <w:t>２）</w:t>
      </w:r>
      <w:r w:rsidR="006C716A" w:rsidRPr="00030EC7">
        <w:t>個人の</w:t>
      </w:r>
      <w:r>
        <w:t>動き</w:t>
      </w:r>
    </w:p>
    <w:p w14:paraId="3F930484" w14:textId="77777777" w:rsidR="006C716A" w:rsidRDefault="006C716A" w:rsidP="006C716A">
      <w:pPr>
        <w:pStyle w:val="a6"/>
        <w:numPr>
          <w:ilvl w:val="0"/>
          <w:numId w:val="3"/>
        </w:numPr>
        <w:ind w:leftChars="0"/>
      </w:pPr>
      <w:r>
        <w:t>日々の業務において、一人ひとりが感染症対策に取り組む。</w:t>
      </w:r>
    </w:p>
    <w:p w14:paraId="062121E6" w14:textId="77777777" w:rsidR="00117BF6" w:rsidRDefault="00216D98" w:rsidP="00CC4C73">
      <w:pPr>
        <w:pStyle w:val="a6"/>
        <w:numPr>
          <w:ilvl w:val="0"/>
          <w:numId w:val="3"/>
        </w:numPr>
        <w:ind w:leftChars="0"/>
      </w:pPr>
      <w:r>
        <w:t>個人防護具</w:t>
      </w:r>
      <w:r w:rsidR="00003219">
        <w:t>着脱</w:t>
      </w:r>
      <w:r w:rsidR="007C2BA7">
        <w:t>実施後に評価者と供に自己評価</w:t>
      </w:r>
      <w:r w:rsidR="0093131F">
        <w:t>し、同時に他者評価もしてもらう。</w:t>
      </w:r>
    </w:p>
    <w:p w14:paraId="401E1992" w14:textId="77777777" w:rsidR="007C2BA7" w:rsidRDefault="00E83264" w:rsidP="00E83264">
      <w:pPr>
        <w:pStyle w:val="a6"/>
        <w:numPr>
          <w:ilvl w:val="0"/>
          <w:numId w:val="3"/>
        </w:numPr>
        <w:ind w:leftChars="0"/>
      </w:pPr>
      <w:r>
        <w:t>指導を受けずに実施できるまで繰り返し何度も</w:t>
      </w:r>
      <w:r w:rsidR="0093131F">
        <w:t>指導・</w:t>
      </w:r>
      <w:r>
        <w:t>評価</w:t>
      </w:r>
      <w:r w:rsidR="0093131F">
        <w:t>を受ける。</w:t>
      </w:r>
    </w:p>
    <w:p w14:paraId="5DC7C589" w14:textId="77777777" w:rsidR="00D03187" w:rsidRDefault="00D03187" w:rsidP="00E83264">
      <w:pPr>
        <w:pStyle w:val="a6"/>
        <w:numPr>
          <w:ilvl w:val="0"/>
          <w:numId w:val="3"/>
        </w:numPr>
        <w:ind w:leftChars="0"/>
      </w:pPr>
    </w:p>
    <w:p w14:paraId="53F20E42" w14:textId="77777777" w:rsidR="003F159F" w:rsidRDefault="0093131F" w:rsidP="003F159F">
      <w:r>
        <w:t>●</w:t>
      </w:r>
      <w:r w:rsidR="003F159F">
        <w:t>感染管理師長</w:t>
      </w:r>
      <w:r w:rsidR="000639FE">
        <w:t>週間</w:t>
      </w:r>
      <w:r w:rsidR="003F159F">
        <w:t>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559"/>
        <w:gridCol w:w="1843"/>
      </w:tblGrid>
      <w:tr w:rsidR="003F159F" w14:paraId="3787727A" w14:textId="77777777" w:rsidTr="003F159F">
        <w:tc>
          <w:tcPr>
            <w:tcW w:w="1415" w:type="dxa"/>
          </w:tcPr>
          <w:p w14:paraId="0819CCA0" w14:textId="77777777" w:rsidR="003F159F" w:rsidRDefault="003F159F" w:rsidP="00666776"/>
        </w:tc>
        <w:tc>
          <w:tcPr>
            <w:tcW w:w="1557" w:type="dxa"/>
          </w:tcPr>
          <w:p w14:paraId="60CBD703" w14:textId="77777777" w:rsidR="003F159F" w:rsidRDefault="003F159F" w:rsidP="0066677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週目</w:t>
            </w:r>
          </w:p>
        </w:tc>
        <w:tc>
          <w:tcPr>
            <w:tcW w:w="1701" w:type="dxa"/>
          </w:tcPr>
          <w:p w14:paraId="07047379" w14:textId="77777777" w:rsidR="003F159F" w:rsidRDefault="003F159F" w:rsidP="0066677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週目</w:t>
            </w:r>
          </w:p>
        </w:tc>
        <w:tc>
          <w:tcPr>
            <w:tcW w:w="1559" w:type="dxa"/>
          </w:tcPr>
          <w:p w14:paraId="50CE9337" w14:textId="77777777" w:rsidR="003F159F" w:rsidRDefault="003F159F" w:rsidP="0066677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週目</w:t>
            </w:r>
          </w:p>
        </w:tc>
        <w:tc>
          <w:tcPr>
            <w:tcW w:w="1843" w:type="dxa"/>
          </w:tcPr>
          <w:p w14:paraId="1FF28FE8" w14:textId="77777777" w:rsidR="003F159F" w:rsidRDefault="003F159F" w:rsidP="0066677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週目</w:t>
            </w:r>
          </w:p>
        </w:tc>
      </w:tr>
      <w:tr w:rsidR="003F159F" w14:paraId="32ED651A" w14:textId="77777777" w:rsidTr="003F159F">
        <w:tc>
          <w:tcPr>
            <w:tcW w:w="1415" w:type="dxa"/>
          </w:tcPr>
          <w:p w14:paraId="623F78D3" w14:textId="77777777" w:rsidR="003F159F" w:rsidRDefault="003F159F" w:rsidP="00666776">
            <w:r>
              <w:rPr>
                <w:rFonts w:hint="eastAsia"/>
              </w:rPr>
              <w:t>動き</w:t>
            </w:r>
          </w:p>
        </w:tc>
        <w:tc>
          <w:tcPr>
            <w:tcW w:w="1557" w:type="dxa"/>
          </w:tcPr>
          <w:p w14:paraId="380B33EF" w14:textId="77777777" w:rsidR="003F159F" w:rsidRDefault="003F159F" w:rsidP="00666776">
            <w:r>
              <w:rPr>
                <w:rFonts w:hint="eastAsia"/>
              </w:rPr>
              <w:t>ILT</w:t>
            </w:r>
            <w:r>
              <w:rPr>
                <w:rFonts w:hint="eastAsia"/>
              </w:rPr>
              <w:t>に指導</w:t>
            </w:r>
          </w:p>
        </w:tc>
        <w:tc>
          <w:tcPr>
            <w:tcW w:w="1701" w:type="dxa"/>
          </w:tcPr>
          <w:p w14:paraId="20D42647" w14:textId="77777777" w:rsidR="003F159F" w:rsidRDefault="00003219" w:rsidP="00666776">
            <w:r>
              <w:rPr>
                <w:rFonts w:hint="eastAsia"/>
              </w:rPr>
              <w:t>各部署の指導進行状況確認・フォロー</w:t>
            </w:r>
          </w:p>
        </w:tc>
        <w:tc>
          <w:tcPr>
            <w:tcW w:w="1559" w:type="dxa"/>
          </w:tcPr>
          <w:p w14:paraId="05CD2C17" w14:textId="77777777" w:rsidR="003F159F" w:rsidRDefault="003F159F" w:rsidP="00666776">
            <w:r>
              <w:rPr>
                <w:rFonts w:hint="eastAsia"/>
              </w:rPr>
              <w:t>個人データ集計、グラフ化</w:t>
            </w:r>
          </w:p>
        </w:tc>
        <w:tc>
          <w:tcPr>
            <w:tcW w:w="1843" w:type="dxa"/>
          </w:tcPr>
          <w:p w14:paraId="2B212DF9" w14:textId="77777777" w:rsidR="003F159F" w:rsidRDefault="003F159F" w:rsidP="00666776">
            <w:r>
              <w:rPr>
                <w:rFonts w:hint="eastAsia"/>
              </w:rPr>
              <w:t>各部署・個人データ結果提示</w:t>
            </w:r>
          </w:p>
        </w:tc>
      </w:tr>
    </w:tbl>
    <w:p w14:paraId="584C6066" w14:textId="77777777" w:rsidR="003F159F" w:rsidRDefault="003F159F" w:rsidP="003F159F"/>
    <w:p w14:paraId="051B0D9D" w14:textId="77777777" w:rsidR="007C2BA7" w:rsidRDefault="0093131F" w:rsidP="00E83264">
      <w:r>
        <w:t>●</w:t>
      </w:r>
      <w:r w:rsidR="003F159F">
        <w:t>各部署</w:t>
      </w:r>
      <w:r w:rsidR="003F159F">
        <w:t>ILT</w:t>
      </w:r>
      <w:r w:rsidR="000639FE">
        <w:t>週間</w:t>
      </w:r>
      <w:r w:rsidR="007C2BA7">
        <w:t>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559"/>
        <w:gridCol w:w="1843"/>
      </w:tblGrid>
      <w:tr w:rsidR="007C2BA7" w14:paraId="5B60C515" w14:textId="77777777" w:rsidTr="003F159F">
        <w:tc>
          <w:tcPr>
            <w:tcW w:w="1415" w:type="dxa"/>
          </w:tcPr>
          <w:p w14:paraId="79E5EA5E" w14:textId="77777777" w:rsidR="007C2BA7" w:rsidRDefault="007C2BA7" w:rsidP="007C2BA7"/>
        </w:tc>
        <w:tc>
          <w:tcPr>
            <w:tcW w:w="1557" w:type="dxa"/>
          </w:tcPr>
          <w:p w14:paraId="045D0A0B" w14:textId="77777777" w:rsidR="007C2BA7" w:rsidRDefault="007C2BA7" w:rsidP="00E832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週目</w:t>
            </w:r>
          </w:p>
        </w:tc>
        <w:tc>
          <w:tcPr>
            <w:tcW w:w="1701" w:type="dxa"/>
          </w:tcPr>
          <w:p w14:paraId="0056FF13" w14:textId="77777777" w:rsidR="007C2BA7" w:rsidRDefault="007C2BA7" w:rsidP="00E8326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週目</w:t>
            </w:r>
          </w:p>
        </w:tc>
        <w:tc>
          <w:tcPr>
            <w:tcW w:w="1559" w:type="dxa"/>
          </w:tcPr>
          <w:p w14:paraId="24841C6C" w14:textId="77777777" w:rsidR="007C2BA7" w:rsidRDefault="007C2BA7" w:rsidP="00E8326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週目</w:t>
            </w:r>
          </w:p>
        </w:tc>
        <w:tc>
          <w:tcPr>
            <w:tcW w:w="1843" w:type="dxa"/>
          </w:tcPr>
          <w:p w14:paraId="7B432EA1" w14:textId="77777777" w:rsidR="007C2BA7" w:rsidRDefault="007C2BA7" w:rsidP="00E8326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週目</w:t>
            </w:r>
          </w:p>
        </w:tc>
      </w:tr>
      <w:tr w:rsidR="007C2BA7" w14:paraId="4EE9B4FE" w14:textId="77777777" w:rsidTr="003F159F">
        <w:tc>
          <w:tcPr>
            <w:tcW w:w="1415" w:type="dxa"/>
          </w:tcPr>
          <w:p w14:paraId="2A75945E" w14:textId="77777777" w:rsidR="007C2BA7" w:rsidRDefault="003F159F" w:rsidP="00E83264">
            <w:r>
              <w:rPr>
                <w:rFonts w:hint="eastAsia"/>
              </w:rPr>
              <w:t>動き</w:t>
            </w:r>
          </w:p>
        </w:tc>
        <w:tc>
          <w:tcPr>
            <w:tcW w:w="1557" w:type="dxa"/>
          </w:tcPr>
          <w:p w14:paraId="7BC9968A" w14:textId="77777777" w:rsidR="007C2BA7" w:rsidRDefault="003F159F" w:rsidP="00E83264">
            <w:r>
              <w:rPr>
                <w:rFonts w:hint="eastAsia"/>
              </w:rPr>
              <w:t>個人指導評価強化週間</w:t>
            </w:r>
          </w:p>
        </w:tc>
        <w:tc>
          <w:tcPr>
            <w:tcW w:w="1701" w:type="dxa"/>
          </w:tcPr>
          <w:p w14:paraId="7FA11567" w14:textId="77777777" w:rsidR="003F159F" w:rsidRDefault="003F159F" w:rsidP="00E83264">
            <w:r>
              <w:rPr>
                <w:rFonts w:hint="eastAsia"/>
              </w:rPr>
              <w:t>各部署データ集計</w:t>
            </w:r>
            <w:r>
              <w:t>、グラフ化</w:t>
            </w:r>
          </w:p>
        </w:tc>
        <w:tc>
          <w:tcPr>
            <w:tcW w:w="1559" w:type="dxa"/>
          </w:tcPr>
          <w:p w14:paraId="61BF1890" w14:textId="77777777" w:rsidR="003F159F" w:rsidRDefault="003F159F" w:rsidP="00E83264">
            <w:r>
              <w:rPr>
                <w:rFonts w:hint="eastAsia"/>
              </w:rPr>
              <w:t>感染管理師長へデータ報告</w:t>
            </w:r>
          </w:p>
        </w:tc>
        <w:tc>
          <w:tcPr>
            <w:tcW w:w="1843" w:type="dxa"/>
          </w:tcPr>
          <w:p w14:paraId="7B1E27CC" w14:textId="77777777" w:rsidR="007C2BA7" w:rsidRDefault="003F159F" w:rsidP="00E83264">
            <w:r>
              <w:rPr>
                <w:rFonts w:hint="eastAsia"/>
              </w:rPr>
              <w:t>指導計画の見直し</w:t>
            </w:r>
          </w:p>
        </w:tc>
      </w:tr>
    </w:tbl>
    <w:p w14:paraId="76D16616" w14:textId="77777777" w:rsidR="005416B0" w:rsidRDefault="005416B0" w:rsidP="00E83264"/>
    <w:p w14:paraId="5A4656D2" w14:textId="77777777" w:rsidR="00A559D9" w:rsidRPr="00A559D9" w:rsidRDefault="0093131F" w:rsidP="00A559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6628E" wp14:editId="6F4FBD12">
                <wp:simplePos x="0" y="0"/>
                <wp:positionH relativeFrom="column">
                  <wp:posOffset>2926715</wp:posOffset>
                </wp:positionH>
                <wp:positionV relativeFrom="paragraph">
                  <wp:posOffset>9525</wp:posOffset>
                </wp:positionV>
                <wp:extent cx="1463040" cy="704850"/>
                <wp:effectExtent l="209550" t="0" r="2286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04850"/>
                        </a:xfrm>
                        <a:prstGeom prst="wedgeRoundRectCallout">
                          <a:avLst>
                            <a:gd name="adj1" fmla="val -63001"/>
                            <a:gd name="adj2" fmla="val -2160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EC1C0" w14:textId="77777777" w:rsidR="0093131F" w:rsidRDefault="0093131F" w:rsidP="00590F36">
                            <w:pPr>
                              <w:tabs>
                                <w:tab w:val="left" w:pos="6010"/>
                              </w:tabs>
                              <w:ind w:firstLineChars="200" w:firstLine="440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2"/>
                              </w:rPr>
                              <w:t>ILT</w:t>
                            </w:r>
                            <w:r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2"/>
                              </w:rPr>
                              <w:t>指導</w:t>
                            </w:r>
                          </w:p>
                          <w:p w14:paraId="5B1B9EB1" w14:textId="77777777" w:rsidR="00D5596E" w:rsidRPr="0093131F" w:rsidRDefault="00D5596E" w:rsidP="00590F36">
                            <w:pPr>
                              <w:tabs>
                                <w:tab w:val="left" w:pos="6010"/>
                              </w:tabs>
                              <w:ind w:firstLineChars="200" w:firstLine="440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2"/>
                              </w:rPr>
                              <w:t>個人評価</w:t>
                            </w:r>
                            <w:r w:rsidR="0093131F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2"/>
                              </w:rPr>
                              <w:t>集計</w:t>
                            </w:r>
                          </w:p>
                          <w:p w14:paraId="4DA3D221" w14:textId="77777777" w:rsidR="007C2BA7" w:rsidRPr="00D5596E" w:rsidRDefault="007C2BA7" w:rsidP="007C2BA7">
                            <w:pPr>
                              <w:jc w:val="center"/>
                              <w:rPr>
                                <w:color w:val="FAFFC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662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30.45pt;margin-top:.75pt;width:115.2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" adj="-2808,6133" fillcolor="#deeaf6 [660]" strokecolor="#1f4d78 [1604]" strokeweight="1pt">
                <v:textbox>
                  <w:txbxContent>
                    <w:p w14:paraId="32BEC1C0" w14:textId="77777777" w:rsidR="0093131F" w:rsidRDefault="0093131F" w:rsidP="00590F36">
                      <w:pPr>
                        <w:tabs>
                          <w:tab w:val="left" w:pos="6010"/>
                        </w:tabs>
                        <w:ind w:firstLineChars="200" w:firstLine="440"/>
                        <w:rPr>
                          <w:rFonts w:ascii="HGｺﾞｼｯｸM" w:eastAsia="HG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2"/>
                        </w:rPr>
                        <w:t>ILT</w:t>
                      </w:r>
                      <w:r>
                        <w:rPr>
                          <w:rFonts w:ascii="HGｺﾞｼｯｸM" w:eastAsia="HGｺﾞｼｯｸM" w:hAnsiTheme="majorEastAsia"/>
                          <w:color w:val="000000" w:themeColor="text1"/>
                          <w:sz w:val="22"/>
                        </w:rPr>
                        <w:t>指導</w:t>
                      </w:r>
                    </w:p>
                    <w:p w14:paraId="5B1B9EB1" w14:textId="77777777" w:rsidR="00D5596E" w:rsidRPr="0093131F" w:rsidRDefault="00D5596E" w:rsidP="00590F36">
                      <w:pPr>
                        <w:tabs>
                          <w:tab w:val="left" w:pos="6010"/>
                        </w:tabs>
                        <w:ind w:firstLineChars="200" w:firstLine="440"/>
                        <w:rPr>
                          <w:rFonts w:ascii="HGｺﾞｼｯｸM" w:eastAsia="HGｺﾞｼｯｸM" w:hAnsiTheme="majorEastAsia"/>
                          <w:color w:val="000000" w:themeColor="text1"/>
                          <w:sz w:val="22"/>
                        </w:rPr>
                      </w:pPr>
                      <w:r w:rsidRPr="0093131F"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2"/>
                        </w:rPr>
                        <w:t>個人評価</w:t>
                      </w:r>
                      <w:r w:rsidR="0093131F"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2"/>
                        </w:rPr>
                        <w:t>集計</w:t>
                      </w:r>
                    </w:p>
                    <w:p w14:paraId="4DA3D221" w14:textId="77777777" w:rsidR="007C2BA7" w:rsidRPr="00D5596E" w:rsidRDefault="007C2BA7" w:rsidP="007C2BA7">
                      <w:pPr>
                        <w:jc w:val="center"/>
                        <w:rPr>
                          <w:color w:val="FAFFC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5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536C" wp14:editId="0A2E480E">
                <wp:simplePos x="0" y="0"/>
                <wp:positionH relativeFrom="column">
                  <wp:posOffset>150544</wp:posOffset>
                </wp:positionH>
                <wp:positionV relativeFrom="paragraph">
                  <wp:posOffset>5080</wp:posOffset>
                </wp:positionV>
                <wp:extent cx="2503463" cy="337185"/>
                <wp:effectExtent l="0" t="0" r="0" b="57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63" cy="337185"/>
                        </a:xfrm>
                        <a:prstGeom prst="roundRect">
                          <a:avLst/>
                        </a:prstGeom>
                        <a:solidFill>
                          <a:srgbClr val="F3C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1E1A6" w14:textId="77777777" w:rsidR="00E83264" w:rsidRPr="0093131F" w:rsidRDefault="00A559D9" w:rsidP="00590F36">
                            <w:pPr>
                              <w:ind w:firstLineChars="400" w:firstLine="960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感染管理師長</w:t>
                            </w:r>
                          </w:p>
                          <w:p w14:paraId="5C8A5ABF" w14:textId="77777777" w:rsidR="00E83264" w:rsidRPr="0093131F" w:rsidRDefault="00E83264" w:rsidP="00E83264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5536C" id="角丸四角形 2" o:spid="_x0000_s1027" style="position:absolute;left:0;text-align:left;margin-left:11.85pt;margin-top:.4pt;width:197.1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" fillcolor="#f3c3e8" stroked="f" strokeweight="1pt">
                <v:stroke joinstyle="miter"/>
                <v:textbox>
                  <w:txbxContent>
                    <w:p w14:paraId="2991E1A6" w14:textId="77777777" w:rsidR="00E83264" w:rsidRPr="0093131F" w:rsidRDefault="00A559D9" w:rsidP="00590F36">
                      <w:pPr>
                        <w:ind w:firstLineChars="400" w:firstLine="960"/>
                        <w:rPr>
                          <w:rFonts w:ascii="HGｺﾞｼｯｸM" w:eastAsia="HGｺﾞｼｯｸM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3131F"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4"/>
                          <w:szCs w:val="24"/>
                        </w:rPr>
                        <w:t>感染管理師長</w:t>
                      </w:r>
                    </w:p>
                    <w:p w14:paraId="5C8A5ABF" w14:textId="77777777" w:rsidR="00E83264" w:rsidRPr="0093131F" w:rsidRDefault="00E83264" w:rsidP="00E83264">
                      <w:pPr>
                        <w:jc w:val="center"/>
                        <w:rPr>
                          <w:rFonts w:ascii="HGｺﾞｼｯｸM" w:eastAsia="HGｺﾞｼｯｸM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65F0">
        <w:rPr>
          <w:rFonts w:hint="eastAsia"/>
          <w:color w:val="000000" w:themeColor="text1"/>
        </w:rPr>
        <w:t xml:space="preserve">　</w:t>
      </w:r>
    </w:p>
    <w:p w14:paraId="577DA7CE" w14:textId="77777777" w:rsidR="000265F0" w:rsidRDefault="005A3815" w:rsidP="000265F0">
      <w:pPr>
        <w:tabs>
          <w:tab w:val="left" w:pos="6010"/>
        </w:tabs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EF131" wp14:editId="02C7AFCF">
                <wp:simplePos x="0" y="0"/>
                <wp:positionH relativeFrom="column">
                  <wp:posOffset>1249973</wp:posOffset>
                </wp:positionH>
                <wp:positionV relativeFrom="paragraph">
                  <wp:posOffset>201979</wp:posOffset>
                </wp:positionV>
                <wp:extent cx="316523" cy="351692"/>
                <wp:effectExtent l="0" t="0" r="7620" b="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51692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540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98.4pt;margin-top:15.9pt;width:24.9pt;height:2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" adj="11880" fillcolor="#fff2cc" stroked="f" strokeweight="1pt"/>
            </w:pict>
          </mc:Fallback>
        </mc:AlternateContent>
      </w:r>
      <w:r>
        <w:tab/>
      </w:r>
      <w:r w:rsidR="000265F0">
        <w:t xml:space="preserve">　　　　　　　　　　　</w:t>
      </w:r>
    </w:p>
    <w:p w14:paraId="0A9B6ACC" w14:textId="77777777" w:rsidR="00A559D9" w:rsidRDefault="00A559D9" w:rsidP="00A559D9"/>
    <w:p w14:paraId="075CC93D" w14:textId="77777777" w:rsidR="00A559D9" w:rsidRDefault="0093131F" w:rsidP="00A559D9">
      <w:pPr>
        <w:tabs>
          <w:tab w:val="left" w:pos="29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B044DB" wp14:editId="224E694B">
                <wp:simplePos x="0" y="0"/>
                <wp:positionH relativeFrom="column">
                  <wp:posOffset>3028315</wp:posOffset>
                </wp:positionH>
                <wp:positionV relativeFrom="paragraph">
                  <wp:posOffset>130175</wp:posOffset>
                </wp:positionV>
                <wp:extent cx="1399540" cy="673100"/>
                <wp:effectExtent l="304800" t="0" r="10160" b="127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673100"/>
                        </a:xfrm>
                        <a:prstGeom prst="wedgeRoundRectCallout">
                          <a:avLst>
                            <a:gd name="adj1" fmla="val -68975"/>
                            <a:gd name="adj2" fmla="val -1958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EA55E" w14:textId="77777777" w:rsidR="0093131F" w:rsidRDefault="0093131F" w:rsidP="007C2BA7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2"/>
                              </w:rPr>
                              <w:t>スタッフ</w:t>
                            </w:r>
                            <w:r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2"/>
                              </w:rPr>
                              <w:t>指導</w:t>
                            </w:r>
                          </w:p>
                          <w:p w14:paraId="5F7ABA79" w14:textId="77777777" w:rsidR="00D5596E" w:rsidRPr="0093131F" w:rsidRDefault="00D5596E" w:rsidP="007C2BA7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2"/>
                              </w:rPr>
                              <w:t>他者評価</w:t>
                            </w:r>
                            <w:r w:rsidR="0093131F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2"/>
                              </w:rPr>
                              <w:t>集計</w:t>
                            </w:r>
                          </w:p>
                          <w:p w14:paraId="02509E0F" w14:textId="77777777" w:rsidR="0093131F" w:rsidRDefault="0093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44DB" id="角丸四角形吹き出し 7" o:spid="_x0000_s1028" type="#_x0000_t62" style="position:absolute;left:0;text-align:left;margin-left:238.45pt;margin-top:10.25pt;width:110.2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" adj="-4099,6570" fillcolor="#deeaf6 [660]" strokecolor="#41719c" strokeweight="1pt">
                <v:textbox>
                  <w:txbxContent>
                    <w:p w14:paraId="13DEA55E" w14:textId="77777777" w:rsidR="0093131F" w:rsidRDefault="0093131F" w:rsidP="007C2BA7">
                      <w:pPr>
                        <w:jc w:val="center"/>
                        <w:rPr>
                          <w:rFonts w:ascii="HGｺﾞｼｯｸM" w:eastAsia="HG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2"/>
                        </w:rPr>
                        <w:t>スタッフ</w:t>
                      </w:r>
                      <w:r>
                        <w:rPr>
                          <w:rFonts w:ascii="HGｺﾞｼｯｸM" w:eastAsia="HGｺﾞｼｯｸM" w:hAnsiTheme="majorEastAsia"/>
                          <w:color w:val="000000" w:themeColor="text1"/>
                          <w:sz w:val="22"/>
                        </w:rPr>
                        <w:t>指導</w:t>
                      </w:r>
                    </w:p>
                    <w:p w14:paraId="5F7ABA79" w14:textId="77777777" w:rsidR="00D5596E" w:rsidRPr="0093131F" w:rsidRDefault="00D5596E" w:rsidP="007C2BA7">
                      <w:pPr>
                        <w:jc w:val="center"/>
                        <w:rPr>
                          <w:rFonts w:ascii="HGｺﾞｼｯｸM" w:eastAsia="HGｺﾞｼｯｸM" w:hAnsiTheme="majorEastAsia"/>
                          <w:color w:val="000000" w:themeColor="text1"/>
                          <w:sz w:val="22"/>
                        </w:rPr>
                      </w:pPr>
                      <w:r w:rsidRPr="0093131F"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2"/>
                        </w:rPr>
                        <w:t>他者評価</w:t>
                      </w:r>
                      <w:r w:rsidR="0093131F">
                        <w:rPr>
                          <w:rFonts w:ascii="HGｺﾞｼｯｸM" w:eastAsia="HGｺﾞｼｯｸM" w:hAnsiTheme="majorEastAsia" w:hint="eastAsia"/>
                          <w:color w:val="000000" w:themeColor="text1"/>
                          <w:sz w:val="22"/>
                        </w:rPr>
                        <w:t>集計</w:t>
                      </w:r>
                    </w:p>
                    <w:p w14:paraId="02509E0F" w14:textId="77777777" w:rsidR="0093131F" w:rsidRDefault="0093131F"/>
                  </w:txbxContent>
                </v:textbox>
              </v:shape>
            </w:pict>
          </mc:Fallback>
        </mc:AlternateContent>
      </w:r>
      <w:r w:rsidR="00D559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23A9" wp14:editId="2CA6D3D3">
                <wp:simplePos x="0" y="0"/>
                <wp:positionH relativeFrom="margin">
                  <wp:posOffset>163928</wp:posOffset>
                </wp:positionH>
                <wp:positionV relativeFrom="paragraph">
                  <wp:posOffset>155331</wp:posOffset>
                </wp:positionV>
                <wp:extent cx="2433662" cy="330591"/>
                <wp:effectExtent l="0" t="0" r="508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62" cy="330591"/>
                        </a:xfrm>
                        <a:prstGeom prst="roundRect">
                          <a:avLst/>
                        </a:prstGeom>
                        <a:solidFill>
                          <a:srgbClr val="F3C3E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74052" w14:textId="77777777" w:rsidR="00A559D9" w:rsidRPr="0093131F" w:rsidRDefault="00A559D9" w:rsidP="005A3815">
                            <w:pPr>
                              <w:rPr>
                                <w:rFonts w:ascii="HGｺﾞｼｯｸM" w:eastAsia="HGｺﾞｼｯｸM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</w:rPr>
                              <w:t>感</w:t>
                            </w: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染リンクナース</w:t>
                            </w:r>
                            <w:r w:rsidR="005A3815" w:rsidRPr="0093131F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サポート役</w:t>
                            </w:r>
                          </w:p>
                          <w:p w14:paraId="0B5B7397" w14:textId="77777777" w:rsidR="00A559D9" w:rsidRPr="000639FE" w:rsidRDefault="00A559D9" w:rsidP="00A559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A23A9" id="角丸四角形 3" o:spid="_x0000_s1029" style="position:absolute;left:0;text-align:left;margin-left:12.9pt;margin-top:12.25pt;width:191.6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" fillcolor="#f3c3e8" stroked="f" strokeweight="1pt">
                <v:stroke joinstyle="miter"/>
                <v:textbox>
                  <w:txbxContent>
                    <w:p w14:paraId="60A74052" w14:textId="77777777" w:rsidR="00A559D9" w:rsidRPr="0093131F" w:rsidRDefault="00A559D9" w:rsidP="005A3815">
                      <w:pPr>
                        <w:rPr>
                          <w:rFonts w:ascii="HGｺﾞｼｯｸM" w:eastAsia="HGｺﾞｼｯｸM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93131F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</w:rPr>
                        <w:t>感</w:t>
                      </w:r>
                      <w:r w:rsidRPr="0093131F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染リンクナース</w:t>
                      </w:r>
                      <w:r w:rsidR="005A3815" w:rsidRPr="0093131F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3131F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サポート役</w:t>
                      </w:r>
                    </w:p>
                    <w:p w14:paraId="0B5B7397" w14:textId="77777777" w:rsidR="00A559D9" w:rsidRPr="000639FE" w:rsidRDefault="00A559D9" w:rsidP="00A559D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59D9">
        <w:tab/>
      </w:r>
    </w:p>
    <w:p w14:paraId="0DA0D452" w14:textId="77777777" w:rsidR="000265F0" w:rsidRDefault="000265F0" w:rsidP="00A559D9">
      <w:pPr>
        <w:tabs>
          <w:tab w:val="left" w:pos="2950"/>
        </w:tabs>
      </w:pPr>
    </w:p>
    <w:p w14:paraId="6DFE193D" w14:textId="77777777" w:rsidR="000265F0" w:rsidRDefault="00D5596E" w:rsidP="000265F0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91FCB" wp14:editId="39E575EE">
                <wp:simplePos x="0" y="0"/>
                <wp:positionH relativeFrom="column">
                  <wp:posOffset>1236980</wp:posOffset>
                </wp:positionH>
                <wp:positionV relativeFrom="paragraph">
                  <wp:posOffset>96520</wp:posOffset>
                </wp:positionV>
                <wp:extent cx="316523" cy="351692"/>
                <wp:effectExtent l="0" t="0" r="7620" b="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51692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7D7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97.4pt;margin-top:7.6pt;width:24.9pt;height:2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" adj="11880" fillcolor="#fff2cc" stroked="f" strokeweight="1pt"/>
            </w:pict>
          </mc:Fallback>
        </mc:AlternateContent>
      </w:r>
      <w:r w:rsidR="00A559D9">
        <w:t xml:space="preserve">　</w:t>
      </w:r>
    </w:p>
    <w:p w14:paraId="481B35FE" w14:textId="77777777" w:rsidR="00D5596E" w:rsidRDefault="00D5596E" w:rsidP="00A559D9">
      <w:pPr>
        <w:tabs>
          <w:tab w:val="left" w:pos="6524"/>
        </w:tabs>
      </w:pPr>
    </w:p>
    <w:p w14:paraId="56F31C6D" w14:textId="77777777" w:rsidR="00A559D9" w:rsidRPr="00A559D9" w:rsidRDefault="0093131F" w:rsidP="0093131F">
      <w:pPr>
        <w:tabs>
          <w:tab w:val="left" w:pos="63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9F45E" wp14:editId="545089DF">
                <wp:simplePos x="0" y="0"/>
                <wp:positionH relativeFrom="margin">
                  <wp:posOffset>184150</wp:posOffset>
                </wp:positionH>
                <wp:positionV relativeFrom="paragraph">
                  <wp:posOffset>92710</wp:posOffset>
                </wp:positionV>
                <wp:extent cx="2531305" cy="344170"/>
                <wp:effectExtent l="0" t="0" r="254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305" cy="344170"/>
                        </a:xfrm>
                        <a:prstGeom prst="roundRect">
                          <a:avLst/>
                        </a:prstGeom>
                        <a:solidFill>
                          <a:srgbClr val="F3C3E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8BDFE" w14:textId="77777777" w:rsidR="00A559D9" w:rsidRPr="0093131F" w:rsidRDefault="00A559D9" w:rsidP="00590F36">
                            <w:pPr>
                              <w:rPr>
                                <w:rFonts w:ascii="HGｺﾞｼｯｸM" w:eastAsia="HGｺﾞｼｯｸM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131F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スタッフ</w:t>
                            </w:r>
                            <w:r w:rsidR="000265F0" w:rsidRPr="0093131F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（看護師長・主任含む全員）</w:t>
                            </w:r>
                          </w:p>
                          <w:p w14:paraId="5CFDB0EF" w14:textId="77777777" w:rsidR="00A559D9" w:rsidRPr="000639FE" w:rsidRDefault="00A559D9" w:rsidP="00A559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9F45E" id="角丸四角形 9" o:spid="_x0000_s1030" style="position:absolute;left:0;text-align:left;margin-left:14.5pt;margin-top:7.3pt;width:199.3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" fillcolor="#f3c3e8" stroked="f" strokeweight="1pt">
                <v:stroke joinstyle="miter"/>
                <v:textbox>
                  <w:txbxContent>
                    <w:p w14:paraId="73D8BDFE" w14:textId="77777777" w:rsidR="00A559D9" w:rsidRPr="0093131F" w:rsidRDefault="00A559D9" w:rsidP="00590F36">
                      <w:pPr>
                        <w:rPr>
                          <w:rFonts w:ascii="HGｺﾞｼｯｸM" w:eastAsia="HGｺﾞｼｯｸM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3131F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スタッフ</w:t>
                      </w:r>
                      <w:r w:rsidR="000265F0" w:rsidRPr="0093131F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（看護師長・主任含む全員）</w:t>
                      </w:r>
                    </w:p>
                    <w:p w14:paraId="5CFDB0EF" w14:textId="77777777" w:rsidR="00A559D9" w:rsidRPr="000639FE" w:rsidRDefault="00A559D9" w:rsidP="00A559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2F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6140B" wp14:editId="39FBB048">
                <wp:simplePos x="0" y="0"/>
                <wp:positionH relativeFrom="column">
                  <wp:posOffset>3021965</wp:posOffset>
                </wp:positionH>
                <wp:positionV relativeFrom="paragraph">
                  <wp:posOffset>149225</wp:posOffset>
                </wp:positionV>
                <wp:extent cx="1385570" cy="368300"/>
                <wp:effectExtent l="304800" t="0" r="24130" b="127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368300"/>
                        </a:xfrm>
                        <a:prstGeom prst="wedgeRoundRectCallout">
                          <a:avLst>
                            <a:gd name="adj1" fmla="val -68389"/>
                            <a:gd name="adj2" fmla="val -33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7F7FF" w14:textId="77777777" w:rsidR="00D5596E" w:rsidRPr="00F22F13" w:rsidRDefault="00D5596E" w:rsidP="00590F36">
                            <w:pPr>
                              <w:tabs>
                                <w:tab w:val="left" w:pos="6524"/>
                              </w:tabs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22F1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自己評価</w:t>
                            </w:r>
                          </w:p>
                          <w:p w14:paraId="6DE1DDC1" w14:textId="77777777" w:rsidR="007C2BA7" w:rsidRDefault="007C2BA7" w:rsidP="007C2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140B" id="角丸四角形吹き出し 8" o:spid="_x0000_s1031" type="#_x0000_t62" style="position:absolute;left:0;text-align:left;margin-left:237.95pt;margin-top:11.75pt;width:109.1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" adj="-3972,10727" fillcolor="#deeaf6 [660]" strokecolor="#41719c" strokeweight="1pt">
                <v:textbox>
                  <w:txbxContent>
                    <w:p w14:paraId="53A7F7FF" w14:textId="77777777" w:rsidR="00D5596E" w:rsidRPr="00F22F13" w:rsidRDefault="00D5596E" w:rsidP="00590F36">
                      <w:pPr>
                        <w:tabs>
                          <w:tab w:val="left" w:pos="6524"/>
                        </w:tabs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22F1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自己評価</w:t>
                      </w:r>
                    </w:p>
                    <w:p w14:paraId="6DE1DDC1" w14:textId="77777777" w:rsidR="007C2BA7" w:rsidRDefault="007C2BA7" w:rsidP="007C2B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59D9">
        <w:tab/>
      </w:r>
    </w:p>
    <w:sectPr w:rsidR="00A559D9" w:rsidRPr="00A559D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E291" w14:textId="77777777" w:rsidR="00116CCC" w:rsidRDefault="00116CCC" w:rsidP="00117BF6">
      <w:r>
        <w:separator/>
      </w:r>
    </w:p>
  </w:endnote>
  <w:endnote w:type="continuationSeparator" w:id="0">
    <w:p w14:paraId="52D3353E" w14:textId="77777777" w:rsidR="00116CCC" w:rsidRDefault="00116CCC" w:rsidP="001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90AE" w14:textId="77777777" w:rsidR="00116CCC" w:rsidRDefault="00116CCC" w:rsidP="00117BF6">
      <w:r>
        <w:separator/>
      </w:r>
    </w:p>
  </w:footnote>
  <w:footnote w:type="continuationSeparator" w:id="0">
    <w:p w14:paraId="13CE0D78" w14:textId="77777777" w:rsidR="00116CCC" w:rsidRDefault="00116CCC" w:rsidP="001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DC5D" w14:textId="77777777" w:rsidR="00117BF6" w:rsidRDefault="00117BF6" w:rsidP="00117BF6">
    <w:pPr>
      <w:pStyle w:val="a7"/>
      <w:jc w:val="right"/>
    </w:pPr>
    <w: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C02"/>
    <w:multiLevelType w:val="hybridMultilevel"/>
    <w:tmpl w:val="1168330C"/>
    <w:lvl w:ilvl="0" w:tplc="D638A8E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1AFB39D5"/>
    <w:multiLevelType w:val="hybridMultilevel"/>
    <w:tmpl w:val="88C803A0"/>
    <w:lvl w:ilvl="0" w:tplc="2CA86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D5AB5"/>
    <w:multiLevelType w:val="hybridMultilevel"/>
    <w:tmpl w:val="8ABA6CF4"/>
    <w:lvl w:ilvl="0" w:tplc="AB0C6F3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87A8D334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D24BB"/>
    <w:multiLevelType w:val="hybridMultilevel"/>
    <w:tmpl w:val="52FAA34E"/>
    <w:lvl w:ilvl="0" w:tplc="D076C0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F003D9E"/>
    <w:multiLevelType w:val="hybridMultilevel"/>
    <w:tmpl w:val="8C46F3E8"/>
    <w:lvl w:ilvl="0" w:tplc="0F1279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13338"/>
    <w:multiLevelType w:val="hybridMultilevel"/>
    <w:tmpl w:val="237CD006"/>
    <w:lvl w:ilvl="0" w:tplc="F138A9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8A6057"/>
    <w:multiLevelType w:val="hybridMultilevel"/>
    <w:tmpl w:val="66309C58"/>
    <w:lvl w:ilvl="0" w:tplc="C2167874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D63420E"/>
    <w:multiLevelType w:val="hybridMultilevel"/>
    <w:tmpl w:val="EF4003F0"/>
    <w:lvl w:ilvl="0" w:tplc="59069E4A">
      <w:start w:val="1"/>
      <w:numFmt w:val="decimalFullWidth"/>
      <w:lvlText w:val="%1．"/>
      <w:lvlJc w:val="left"/>
      <w:pPr>
        <w:ind w:left="440" w:hanging="440"/>
      </w:pPr>
      <w:rPr>
        <w:rFonts w:ascii="Cambria Math" w:hAnsi="Cambria Math" w:cs="Cambria Mat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B1B7A"/>
    <w:multiLevelType w:val="hybridMultilevel"/>
    <w:tmpl w:val="695AFD52"/>
    <w:lvl w:ilvl="0" w:tplc="30E05CB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CB"/>
    <w:rsid w:val="00003219"/>
    <w:rsid w:val="000265F0"/>
    <w:rsid w:val="00030EC7"/>
    <w:rsid w:val="0003228E"/>
    <w:rsid w:val="00057472"/>
    <w:rsid w:val="000639FE"/>
    <w:rsid w:val="000C35E3"/>
    <w:rsid w:val="000E233F"/>
    <w:rsid w:val="000F10B0"/>
    <w:rsid w:val="00116CCC"/>
    <w:rsid w:val="00117BF6"/>
    <w:rsid w:val="00162E75"/>
    <w:rsid w:val="001716F4"/>
    <w:rsid w:val="00172271"/>
    <w:rsid w:val="00191C71"/>
    <w:rsid w:val="001F103D"/>
    <w:rsid w:val="00216D98"/>
    <w:rsid w:val="0025334E"/>
    <w:rsid w:val="002A5EB9"/>
    <w:rsid w:val="00331792"/>
    <w:rsid w:val="003F159F"/>
    <w:rsid w:val="004144C1"/>
    <w:rsid w:val="004306D6"/>
    <w:rsid w:val="004479F1"/>
    <w:rsid w:val="004512DA"/>
    <w:rsid w:val="005416B0"/>
    <w:rsid w:val="00590F36"/>
    <w:rsid w:val="005A3815"/>
    <w:rsid w:val="005B1BDE"/>
    <w:rsid w:val="005C1C97"/>
    <w:rsid w:val="005E0540"/>
    <w:rsid w:val="006166DD"/>
    <w:rsid w:val="006402A4"/>
    <w:rsid w:val="00657CD9"/>
    <w:rsid w:val="006743E1"/>
    <w:rsid w:val="00695AC0"/>
    <w:rsid w:val="006C716A"/>
    <w:rsid w:val="00701068"/>
    <w:rsid w:val="00713ED0"/>
    <w:rsid w:val="007521D9"/>
    <w:rsid w:val="007663D7"/>
    <w:rsid w:val="007827E6"/>
    <w:rsid w:val="007B3ECD"/>
    <w:rsid w:val="007C2BA7"/>
    <w:rsid w:val="007F18B0"/>
    <w:rsid w:val="008A0905"/>
    <w:rsid w:val="008E023A"/>
    <w:rsid w:val="0093131F"/>
    <w:rsid w:val="009C1865"/>
    <w:rsid w:val="009C543F"/>
    <w:rsid w:val="009E72E5"/>
    <w:rsid w:val="00A559D9"/>
    <w:rsid w:val="00AE11AA"/>
    <w:rsid w:val="00B249E9"/>
    <w:rsid w:val="00B5337A"/>
    <w:rsid w:val="00BA4E04"/>
    <w:rsid w:val="00BD4D55"/>
    <w:rsid w:val="00C44E5F"/>
    <w:rsid w:val="00C513A9"/>
    <w:rsid w:val="00CC4C73"/>
    <w:rsid w:val="00CD059F"/>
    <w:rsid w:val="00CE059F"/>
    <w:rsid w:val="00D03187"/>
    <w:rsid w:val="00D05757"/>
    <w:rsid w:val="00D14D3A"/>
    <w:rsid w:val="00D24D68"/>
    <w:rsid w:val="00D40CB3"/>
    <w:rsid w:val="00D5596E"/>
    <w:rsid w:val="00DC42FE"/>
    <w:rsid w:val="00DF3642"/>
    <w:rsid w:val="00E83264"/>
    <w:rsid w:val="00EC2539"/>
    <w:rsid w:val="00ED22C6"/>
    <w:rsid w:val="00ED4E56"/>
    <w:rsid w:val="00EE3D7B"/>
    <w:rsid w:val="00F224CB"/>
    <w:rsid w:val="00F22F13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39D1D"/>
  <w15:chartTrackingRefBased/>
  <w15:docId w15:val="{6E4BD1B7-4858-4FA3-956B-2F10D2B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4CB"/>
  </w:style>
  <w:style w:type="character" w:customStyle="1" w:styleId="a4">
    <w:name w:val="日付 (文字)"/>
    <w:basedOn w:val="a0"/>
    <w:link w:val="a3"/>
    <w:uiPriority w:val="99"/>
    <w:semiHidden/>
    <w:rsid w:val="00F224CB"/>
  </w:style>
  <w:style w:type="table" w:styleId="a5">
    <w:name w:val="Table Grid"/>
    <w:basedOn w:val="a1"/>
    <w:uiPriority w:val="39"/>
    <w:rsid w:val="00F2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44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7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7BF6"/>
  </w:style>
  <w:style w:type="paragraph" w:styleId="a9">
    <w:name w:val="footer"/>
    <w:basedOn w:val="a"/>
    <w:link w:val="aa"/>
    <w:uiPriority w:val="99"/>
    <w:unhideWhenUsed/>
    <w:rsid w:val="00117B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7BF6"/>
  </w:style>
  <w:style w:type="paragraph" w:styleId="ab">
    <w:name w:val="Balloon Text"/>
    <w:basedOn w:val="a"/>
    <w:link w:val="ac"/>
    <w:uiPriority w:val="99"/>
    <w:semiHidden/>
    <w:unhideWhenUsed/>
    <w:rsid w:val="00171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1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B976-4F8E-4E7A-9E1F-12F2DBD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Taji</dc:creator>
  <cp:keywords/>
  <dc:description/>
  <cp:lastModifiedBy>田治　明宏</cp:lastModifiedBy>
  <cp:revision>4</cp:revision>
  <cp:lastPrinted>2021-01-24T03:16:00Z</cp:lastPrinted>
  <dcterms:created xsi:type="dcterms:W3CDTF">2021-01-24T12:39:00Z</dcterms:created>
  <dcterms:modified xsi:type="dcterms:W3CDTF">2021-03-15T08:09:00Z</dcterms:modified>
</cp:coreProperties>
</file>